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17" w:rsidRDefault="001E4917" w:rsidP="001E4917">
      <w:pPr>
        <w:pStyle w:val="Titolo1"/>
        <w:spacing w:line="242" w:lineRule="auto"/>
        <w:ind w:right="5518"/>
      </w:pPr>
      <w:r>
        <w:rPr>
          <w:noProof/>
        </w:rPr>
        <w:drawing>
          <wp:inline distT="0" distB="0" distL="0" distR="0" wp14:anchorId="125AE4A1" wp14:editId="4401B214">
            <wp:extent cx="6461760" cy="1234440"/>
            <wp:effectExtent l="0" t="0" r="0" b="3810"/>
            <wp:docPr id="2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7" w:rsidRDefault="001E4917" w:rsidP="001E4917">
      <w:pPr>
        <w:pStyle w:val="Titolo1"/>
        <w:spacing w:line="242" w:lineRule="auto"/>
        <w:ind w:right="5518"/>
      </w:pPr>
    </w:p>
    <w:p w:rsidR="001E4917" w:rsidRDefault="001E4917" w:rsidP="001E4917">
      <w:pPr>
        <w:pStyle w:val="Titolo1"/>
        <w:spacing w:line="242" w:lineRule="auto"/>
        <w:ind w:right="5518"/>
      </w:pPr>
    </w:p>
    <w:p w:rsidR="001E4917" w:rsidRDefault="001E4917" w:rsidP="001E4917">
      <w:pPr>
        <w:pStyle w:val="Titolo1"/>
        <w:spacing w:line="242" w:lineRule="auto"/>
        <w:ind w:right="5518"/>
      </w:pPr>
      <w:r>
        <w:rPr>
          <w:rFonts w:ascii="Calibri" w:eastAsia="Calibri" w:hAnsi="Calibri" w:cs="Calibri"/>
          <w:b w:val="0"/>
          <w:i/>
          <w:iCs/>
          <w:noProof/>
          <w:sz w:val="22"/>
          <w:szCs w:val="22"/>
        </w:rPr>
        <w:drawing>
          <wp:inline distT="0" distB="0" distL="0" distR="0" wp14:anchorId="10198EF2" wp14:editId="3F8DA00C">
            <wp:extent cx="6576060" cy="1638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17" w:rsidRDefault="001E4917" w:rsidP="001E4917">
      <w:pPr>
        <w:pStyle w:val="Titolo1"/>
        <w:spacing w:line="242" w:lineRule="auto"/>
        <w:ind w:right="5518"/>
      </w:pPr>
    </w:p>
    <w:p w:rsidR="001E4917" w:rsidRDefault="001E4917" w:rsidP="001E4917">
      <w:pPr>
        <w:pStyle w:val="Titolo1"/>
        <w:spacing w:line="242" w:lineRule="auto"/>
        <w:ind w:right="5518"/>
      </w:pPr>
      <w:r>
        <w:t>Codice</w:t>
      </w:r>
      <w:r>
        <w:rPr>
          <w:spacing w:val="8"/>
        </w:rPr>
        <w:t xml:space="preserve"> </w:t>
      </w:r>
      <w:r>
        <w:t>Progetto:</w:t>
      </w:r>
      <w:r>
        <w:rPr>
          <w:spacing w:val="8"/>
        </w:rPr>
        <w:t xml:space="preserve"> </w:t>
      </w:r>
      <w:r>
        <w:t>10.2.2A-FSEPON-SI-2024-175</w:t>
      </w:r>
      <w:r>
        <w:rPr>
          <w:spacing w:val="-57"/>
        </w:rPr>
        <w:t xml:space="preserve"> </w:t>
      </w:r>
      <w:r>
        <w:t>Cod.</w:t>
      </w:r>
      <w:r>
        <w:rPr>
          <w:spacing w:val="4"/>
        </w:rPr>
        <w:t xml:space="preserve"> </w:t>
      </w:r>
      <w:r>
        <w:t>CUP:</w:t>
      </w:r>
      <w:r>
        <w:rPr>
          <w:spacing w:val="4"/>
        </w:rPr>
        <w:t xml:space="preserve"> </w:t>
      </w:r>
      <w:r>
        <w:t>I61I23000470006</w:t>
      </w:r>
    </w:p>
    <w:p w:rsidR="001E4917" w:rsidRDefault="001E4917" w:rsidP="001E4917">
      <w:pPr>
        <w:pStyle w:val="Corpotesto"/>
        <w:spacing w:before="6"/>
        <w:ind w:left="0"/>
        <w:jc w:val="left"/>
        <w:rPr>
          <w:b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1E4917" w:rsidRDefault="001E491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ISTANZA DI CANDIDATURA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 xml:space="preserve">PER LA SELEZIONE DI </w:t>
      </w:r>
      <w:r w:rsidR="00CF3EEC">
        <w:rPr>
          <w:rFonts w:ascii="Cochin" w:hAnsi="Cochin"/>
          <w:b/>
          <w:bCs/>
          <w:u w:color="000000"/>
        </w:rPr>
        <w:t>TUTOR</w:t>
      </w:r>
      <w:r>
        <w:rPr>
          <w:rFonts w:ascii="Cochin" w:hAnsi="Cochin"/>
          <w:b/>
          <w:bCs/>
          <w:u w:color="000000"/>
        </w:rPr>
        <w:t xml:space="preserve"> INTERNO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</w:p>
    <w:p w:rsidR="00B045CE" w:rsidRDefault="00D66DFD">
      <w:pPr>
        <w:widowControl w:val="0"/>
        <w:jc w:val="both"/>
        <w:rPr>
          <w:rFonts w:ascii="Cochin" w:eastAsia="Cochin" w:hAnsi="Cochin" w:cs="Cochi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AVVISO PUBBLICO SELEZIONE PER IL RECLUTAMENTO DI </w:t>
      </w:r>
      <w:r w:rsidR="00CF3EEC">
        <w:rPr>
          <w:rFonts w:ascii="Cochin" w:hAnsi="Cochin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TUTOR</w:t>
      </w:r>
      <w:r>
        <w:rPr>
          <w:rFonts w:ascii="Cochin" w:hAnsi="Cochin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INTERNI</w:t>
      </w: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per la realizzazione del 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3413932</wp:posOffset>
            </wp:positionH>
            <wp:positionV relativeFrom="page">
              <wp:posOffset>1367411</wp:posOffset>
            </wp:positionV>
            <wp:extent cx="732192" cy="835200"/>
            <wp:effectExtent l="0" t="0" r="0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92" cy="83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eto del Ministro dell’istruzione e del merito 30 agosto 2023, n. 176 – c.d. “Agenda SUD”. Avviso per adesione all’iniziativa. Autorizzazione progetti.</w:t>
      </w:r>
      <w:r>
        <w:rPr>
          <w:rFonts w:ascii="Cochin" w:eastAsia="Cochin" w:hAnsi="Cochin" w:cs="Cochi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360" w:lineRule="auto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Il/La sottoscritto/a __________________________________________, nato/a </w:t>
      </w:r>
      <w:proofErr w:type="spellStart"/>
      <w:r>
        <w:rPr>
          <w:rFonts w:ascii="Cochin" w:hAnsi="Cochin"/>
          <w:u w:color="000000"/>
        </w:rPr>
        <w:t>a</w:t>
      </w:r>
      <w:proofErr w:type="spellEnd"/>
      <w:r>
        <w:rPr>
          <w:rFonts w:ascii="Cochin" w:hAnsi="Cochin"/>
          <w:u w:color="000000"/>
        </w:rPr>
        <w:t xml:space="preserve"> _____________________ il ________________, e residente a ________________________ in via ___________________________, </w:t>
      </w:r>
      <w:proofErr w:type="spellStart"/>
      <w:r>
        <w:rPr>
          <w:rFonts w:ascii="Cochin" w:hAnsi="Cochin"/>
          <w:u w:color="000000"/>
        </w:rPr>
        <w:t>n.___codice</w:t>
      </w:r>
      <w:proofErr w:type="spellEnd"/>
      <w:r>
        <w:rPr>
          <w:rFonts w:ascii="Cochin" w:hAnsi="Cochin"/>
          <w:u w:color="000000"/>
        </w:rPr>
        <w:t xml:space="preserve"> fiscale ________________________, </w:t>
      </w:r>
      <w:proofErr w:type="spellStart"/>
      <w:r>
        <w:rPr>
          <w:rFonts w:ascii="Cochin" w:hAnsi="Cochin"/>
          <w:u w:color="000000"/>
        </w:rPr>
        <w:t>cell</w:t>
      </w:r>
      <w:proofErr w:type="spellEnd"/>
      <w:r>
        <w:rPr>
          <w:rFonts w:ascii="Cochin" w:hAnsi="Cochin"/>
          <w:u w:color="000000"/>
        </w:rPr>
        <w:t xml:space="preserve">. _____________________ 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360" w:lineRule="auto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mail _____________________________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360" w:lineRule="auto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(scrivere in stampatello maiuscolo)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CHIEDE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 di essere ammesso/a alla procedura di selezione di cui all’oggetto e di essere inserito/a nella graduatoria di:</w:t>
      </w:r>
    </w:p>
    <w:p w:rsidR="00B045CE" w:rsidRDefault="00CF3E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TUTOR</w:t>
      </w:r>
      <w:r w:rsidR="00D66DFD">
        <w:rPr>
          <w:rFonts w:ascii="Cochin" w:hAnsi="Cochin"/>
          <w:u w:color="000000"/>
        </w:rPr>
        <w:t xml:space="preserve"> per il progetto PON (segnare con una crocetta)</w:t>
      </w:r>
    </w:p>
    <w:p w:rsidR="00B045CE" w:rsidRDefault="00D66DFD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modulo 1: P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otenziamento di italiano 1</w:t>
      </w:r>
    </w:p>
    <w:p w:rsidR="00B045CE" w:rsidRDefault="00D66DFD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modulo 2: P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otenziamento di italiano 2</w:t>
      </w:r>
    </w:p>
    <w:p w:rsidR="00B045CE" w:rsidRDefault="00D66DFD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3: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Potenziamento di matematica 1</w:t>
      </w:r>
    </w:p>
    <w:p w:rsidR="00B045CE" w:rsidRDefault="00D66DFD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4: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Potenziamento di matematica 2</w:t>
      </w:r>
    </w:p>
    <w:p w:rsidR="00B045CE" w:rsidRDefault="00D66DFD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modulo 5: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English 1</w:t>
      </w:r>
    </w:p>
    <w:p w:rsidR="00B045CE" w:rsidRDefault="00D66DFD">
      <w:pPr>
        <w:widowControl w:val="0"/>
        <w:numPr>
          <w:ilvl w:val="0"/>
          <w:numId w:val="2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6: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English 2</w:t>
      </w:r>
    </w:p>
    <w:p w:rsidR="00B045CE" w:rsidRDefault="00B045CE">
      <w:pPr>
        <w:widowControl w:val="0"/>
        <w:jc w:val="both"/>
        <w:rPr>
          <w:rFonts w:ascii="Cochin" w:eastAsia="Cochin" w:hAnsi="Cochin" w:cs="Cochi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DICHIARA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essere in possesso della cittadinanza italiana o di uno degli Stati membri dell’Unione europea;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essere in godimento dei diritti politici;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avere procedimenti penali in corso;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possedere i requisiti necessari per l’espletamento dell’incarico, così come si evince dall’allegato curriculum vitae e professionale;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essere stato/a destituito/a dalla pubblica amministrazione;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essere disponibile a partecipare agli incontri con il Gruppo Operativo di Progetto per programmare e pianificare le attività di sua pertinenza;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conoscere e di essere in grado di gestire la Piattaforma elettronica ministeriale per l’inserimento e l’aggiornamento delle attività svolte nell’Area di documentazione;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impegnarsi a documentare tutte le attività di sua competenza;</w:t>
      </w:r>
    </w:p>
    <w:p w:rsidR="00B045CE" w:rsidRDefault="00D66DFD">
      <w:pPr>
        <w:pStyle w:val="Didefault"/>
        <w:widowControl w:val="0"/>
        <w:numPr>
          <w:ilvl w:val="0"/>
          <w:numId w:val="5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aver preso visione del bando e di accettarne il contenuto.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DICHIARA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di essere, consapevole delle sanzioni penali, nel caso di dichiarazioni non veritiere, di formazione o uso di atti falsi, richiamate dall’art. 76 del DPR 445/2000, quanto sopra corrisponde a verità.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Dichiara, inoltre:</w:t>
      </w:r>
    </w:p>
    <w:p w:rsidR="00B045CE" w:rsidRDefault="00D66DFD">
      <w:pPr>
        <w:pStyle w:val="Didefault"/>
        <w:widowControl w:val="0"/>
        <w:numPr>
          <w:ilvl w:val="0"/>
          <w:numId w:val="7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conoscere e saper usare la piattaforma on line “Gestione Programmazione Unitaria - GPU”</w:t>
      </w:r>
    </w:p>
    <w:p w:rsidR="00B045CE" w:rsidRDefault="00D66DFD">
      <w:pPr>
        <w:pStyle w:val="Didefault"/>
        <w:widowControl w:val="0"/>
        <w:numPr>
          <w:ilvl w:val="0"/>
          <w:numId w:val="7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conoscere e di accettare le seguenti condizioni:</w:t>
      </w:r>
    </w:p>
    <w:p w:rsidR="00B045CE" w:rsidRDefault="00D66DFD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partecipare, su esplicito invito del dirigente, alle riunioni di organizzazione del lavoro per fornire e/o ricevere informazioni utili ad ottimizzare lo svolgimento delle attività;</w:t>
      </w:r>
    </w:p>
    <w:p w:rsidR="00B045CE" w:rsidRDefault="00D66DFD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concorrere alla definizione della programmazione didattica delle attività ed alla definizione dei test di valutazione della stessa;</w:t>
      </w:r>
    </w:p>
    <w:p w:rsidR="00B045CE" w:rsidRDefault="00D66DFD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concorrere alla scelta del materiale didattico o predisporre apposite dispense di supporto all’attività didattica;</w:t>
      </w:r>
    </w:p>
    <w:p w:rsidR="00B045CE" w:rsidRDefault="00D66DFD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B045CE" w:rsidRDefault="00D66DFD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svolgere le attività didattiche nei plessi dell’istituto;</w:t>
      </w:r>
    </w:p>
    <w:p w:rsidR="00B045CE" w:rsidRDefault="00D66DFD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redigere e consegnare, a fine attività, su apposito modello, la relazione sul lavoro svolto.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Elegge come domicilio per le comunicazioni relative alla selezione: 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- la propria residenza 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- altro domicilio: ________________________________________________________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Dichiarazione di insussistenza di incompatibilità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lastRenderedPageBreak/>
        <w:t xml:space="preserve">di non trovarsi in nessuna </w:t>
      </w:r>
      <w:proofErr w:type="gramStart"/>
      <w:r>
        <w:rPr>
          <w:rFonts w:ascii="Cochin" w:hAnsi="Cochin"/>
          <w:u w:color="000000"/>
        </w:rPr>
        <w:t>della condizioni</w:t>
      </w:r>
      <w:proofErr w:type="gramEnd"/>
      <w:r>
        <w:rPr>
          <w:rFonts w:ascii="Cochin" w:hAnsi="Cochin"/>
          <w:u w:color="000000"/>
        </w:rPr>
        <w:t xml:space="preserve"> di incompatibilità previste dalle Disposizioni e Istruzioni per l’attuazione delle iniziative cofinanziate dai Fondi Strutturali europei 2014/2020, in particolare di: </w:t>
      </w:r>
    </w:p>
    <w:p w:rsidR="00B045CE" w:rsidRDefault="00D66DFD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Si allega alla presente:</w:t>
      </w:r>
    </w:p>
    <w:p w:rsidR="00B045CE" w:rsidRDefault="00D66DFD">
      <w:pPr>
        <w:pStyle w:val="Didefault"/>
        <w:widowControl w:val="0"/>
        <w:numPr>
          <w:ilvl w:val="0"/>
          <w:numId w:val="11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curriculum vitae in formato europeo con indicati i riferimenti dei titoli valutati di cui all’allegato B;</w:t>
      </w:r>
    </w:p>
    <w:p w:rsidR="00B045CE" w:rsidRDefault="00D66DFD">
      <w:pPr>
        <w:pStyle w:val="Didefault"/>
        <w:widowControl w:val="0"/>
        <w:numPr>
          <w:ilvl w:val="0"/>
          <w:numId w:val="11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 xml:space="preserve">copia di un documento di identità valido; </w:t>
      </w:r>
    </w:p>
    <w:p w:rsidR="00B045CE" w:rsidRDefault="00D66DFD">
      <w:pPr>
        <w:pStyle w:val="Didefault"/>
        <w:widowControl w:val="0"/>
        <w:numPr>
          <w:ilvl w:val="0"/>
          <w:numId w:val="11"/>
        </w:numPr>
        <w:spacing w:before="0"/>
        <w:rPr>
          <w:rFonts w:ascii="Cochin" w:hAnsi="Cochin"/>
          <w:color w:val="00000A"/>
          <w:u w:color="000000"/>
        </w:rPr>
      </w:pPr>
      <w:r>
        <w:rPr>
          <w:rFonts w:ascii="Cochin" w:hAnsi="Cochin"/>
          <w:color w:val="00000A"/>
          <w:u w:color="00000A"/>
        </w:rPr>
        <w:t>informativa sulla privacy (allegata alla presente).</w:t>
      </w:r>
    </w:p>
    <w:p w:rsidR="00B045CE" w:rsidRDefault="00D66DFD">
      <w:pPr>
        <w:pStyle w:val="Didefault"/>
        <w:widowControl w:val="0"/>
        <w:tabs>
          <w:tab w:val="left" w:pos="38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eastAsia="Cochin" w:hAnsi="Cochin" w:cs="Cochin"/>
          <w:u w:color="000000"/>
        </w:rPr>
        <w:tab/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Il/la sottoscritto/a con la presente, ai sensi degli articoli 13 e 23 del </w:t>
      </w:r>
      <w:proofErr w:type="spellStart"/>
      <w:r>
        <w:rPr>
          <w:rFonts w:ascii="Cochin" w:hAnsi="Cochin"/>
          <w:u w:color="000000"/>
        </w:rPr>
        <w:t>D.Lgs.</w:t>
      </w:r>
      <w:proofErr w:type="spellEnd"/>
      <w:r>
        <w:rPr>
          <w:rFonts w:ascii="Cochin" w:hAnsi="Cochin"/>
          <w:u w:color="000000"/>
        </w:rPr>
        <w:t xml:space="preserve"> 196/2003 (di seguito indicato come “Codice Privacy”) e successive modificazioni ed integrazioni, 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AUTORIZZA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1E491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Il IV Istituto Comprensivo Ilaria Alpi di Nocera Inferiore</w:t>
      </w:r>
      <w:r w:rsidR="00D66DFD">
        <w:rPr>
          <w:rFonts w:ascii="Cochin" w:hAnsi="Cochin"/>
          <w:u w:color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Data</w:t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  <w:t>Firma</w:t>
      </w:r>
      <w:r>
        <w:rPr>
          <w:rFonts w:ascii="Cochin" w:hAnsi="Cochin"/>
          <w:u w:color="000000"/>
        </w:rPr>
        <w:tab/>
        <w:t>________________________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</w:pPr>
      <w:r>
        <w:rPr>
          <w:rFonts w:ascii="Arial Unicode MS" w:hAnsi="Arial Unicode MS"/>
          <w:u w:color="000000"/>
        </w:rPr>
        <w:br w:type="page"/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right"/>
        <w:rPr>
          <w:rFonts w:ascii="Times New Roman" w:eastAsia="Times New Roman" w:hAnsi="Times New Roman" w:cs="Times New Roman"/>
          <w:b/>
          <w:bCs/>
          <w:caps/>
          <w:u w:color="000000"/>
        </w:rPr>
      </w:pPr>
      <w:r>
        <w:rPr>
          <w:rFonts w:ascii="Times New Roman" w:hAnsi="Times New Roman"/>
          <w:b/>
          <w:bCs/>
          <w:caps/>
          <w:u w:color="000000"/>
        </w:rPr>
        <w:lastRenderedPageBreak/>
        <w:t xml:space="preserve">Allegato B   </w:t>
      </w: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 SCHEDA AUTOVALUTAZIONE - VALUTAZIONE TITOLI</w:t>
      </w:r>
    </w:p>
    <w:p w:rsidR="00B045CE" w:rsidRDefault="00B045CE">
      <w:pPr>
        <w:widowControl w:val="0"/>
        <w:jc w:val="both"/>
        <w:rPr>
          <w:rFonts w:eastAsia="Times New Roman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 xml:space="preserve">Il/La </w:t>
      </w:r>
      <w:proofErr w:type="spellStart"/>
      <w:r>
        <w:rPr>
          <w:rFonts w:ascii="Cochin" w:hAnsi="Cochin"/>
          <w:u w:color="000000"/>
        </w:rPr>
        <w:t>sottoscritt</w:t>
      </w:r>
      <w:proofErr w:type="spellEnd"/>
      <w:r>
        <w:rPr>
          <w:rFonts w:ascii="Cochin" w:hAnsi="Cochin"/>
          <w:u w:color="000000"/>
        </w:rPr>
        <w:t xml:space="preserve">__ ________________________________________________ dichiara di avere diritto all’attribuzione dei seguenti </w:t>
      </w:r>
      <w:proofErr w:type="gramStart"/>
      <w:r>
        <w:rPr>
          <w:rFonts w:ascii="Cochin" w:hAnsi="Cochin"/>
          <w:u w:color="000000"/>
        </w:rPr>
        <w:t>punteggi :</w:t>
      </w:r>
      <w:proofErr w:type="gramEnd"/>
    </w:p>
    <w:p w:rsidR="00CF3EEC" w:rsidRDefault="00CF3E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</w:p>
    <w:tbl>
      <w:tblPr>
        <w:tblStyle w:val="TableNormal"/>
        <w:tblW w:w="10682" w:type="dxa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824"/>
        <w:gridCol w:w="1455"/>
        <w:gridCol w:w="1404"/>
        <w:gridCol w:w="1639"/>
      </w:tblGrid>
      <w:tr w:rsidR="00CF3EEC" w:rsidTr="00970F0A">
        <w:trPr>
          <w:trHeight w:val="440"/>
        </w:trPr>
        <w:tc>
          <w:tcPr>
            <w:tcW w:w="10682" w:type="dxa"/>
            <w:gridSpan w:val="5"/>
          </w:tcPr>
          <w:p w:rsidR="00CF3EEC" w:rsidRDefault="00CF3EEC" w:rsidP="00F122E8">
            <w:pPr>
              <w:pStyle w:val="TableParagraph"/>
              <w:ind w:left="2113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CULTURALI</w:t>
            </w:r>
            <w:r>
              <w:rPr>
                <w:b/>
                <w:spacing w:val="8"/>
                <w:sz w:val="24"/>
              </w:rPr>
              <w:t xml:space="preserve"> </w:t>
            </w:r>
          </w:p>
        </w:tc>
      </w:tr>
      <w:tr w:rsidR="00CF3EEC" w:rsidTr="00970F0A">
        <w:trPr>
          <w:trHeight w:val="100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4" w:type="dxa"/>
          </w:tcPr>
          <w:p w:rsidR="00970F0A" w:rsidRDefault="00970F0A" w:rsidP="00970F0A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Requisiti obbligatori: </w:t>
            </w:r>
          </w:p>
          <w:p w:rsidR="00CF3EEC" w:rsidRDefault="00970F0A" w:rsidP="00970F0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essere docente presso questa istituzione scolastica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PUNTI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line="242" w:lineRule="auto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line="242" w:lineRule="auto"/>
              <w:ind w:left="121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Spazio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riservato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970F0A" w:rsidTr="00970F0A">
        <w:trPr>
          <w:trHeight w:val="440"/>
        </w:trPr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F0A" w:rsidRDefault="00970F0A">
            <w:pPr>
              <w:pStyle w:val="TableParagraph"/>
              <w:ind w:left="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F0A" w:rsidRDefault="00970F0A">
            <w:pPr>
              <w:pStyle w:val="TableParagraph"/>
              <w:ind w:left="8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Essere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docente</w:t>
            </w:r>
            <w:proofErr w:type="spellEnd"/>
            <w:r>
              <w:rPr>
                <w:b/>
                <w:sz w:val="24"/>
                <w:lang w:val="en-US"/>
              </w:rPr>
              <w:t xml:space="preserve"> a tempo </w:t>
            </w:r>
            <w:proofErr w:type="spellStart"/>
            <w:r>
              <w:rPr>
                <w:b/>
                <w:sz w:val="24"/>
                <w:lang w:val="en-US"/>
              </w:rPr>
              <w:t>indeterminato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presso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questa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istituzione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scolastica</w:t>
            </w:r>
            <w:proofErr w:type="spellEnd"/>
          </w:p>
        </w:tc>
        <w:tc>
          <w:tcPr>
            <w:tcW w:w="1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F0A" w:rsidRDefault="00970F0A">
            <w:pPr>
              <w:pStyle w:val="TableParagraph"/>
              <w:spacing w:befor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15</w:t>
            </w:r>
          </w:p>
        </w:tc>
        <w:tc>
          <w:tcPr>
            <w:tcW w:w="1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F0A" w:rsidRDefault="00970F0A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70F0A" w:rsidRDefault="00970F0A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</w:tr>
      <w:tr w:rsidR="00CF3EEC" w:rsidTr="00970F0A">
        <w:trPr>
          <w:trHeight w:val="44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Laurea</w:t>
            </w:r>
            <w:r>
              <w:rPr>
                <w:b/>
                <w:spacing w:val="4"/>
                <w:sz w:val="24"/>
              </w:rPr>
              <w:t xml:space="preserve"> magistrale o </w:t>
            </w:r>
            <w:r>
              <w:rPr>
                <w:b/>
                <w:sz w:val="24"/>
              </w:rPr>
              <w:t>V.O.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equiparata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4" w:type="dxa"/>
            <w:vMerge w:val="restart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44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Votazione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fino a 104/110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</w:tr>
      <w:tr w:rsidR="00CF3EEC" w:rsidTr="00970F0A">
        <w:trPr>
          <w:trHeight w:val="44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Votazione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105/110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109/110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</w:tr>
      <w:tr w:rsidR="00CF3EEC" w:rsidTr="00970F0A">
        <w:trPr>
          <w:trHeight w:val="44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Votazione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110/110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</w:tr>
      <w:tr w:rsidR="00CF3EEC" w:rsidTr="00970F0A">
        <w:trPr>
          <w:trHeight w:val="44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Votazione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110/110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lode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CF3EEC" w:rsidRDefault="00CF3EEC" w:rsidP="00F122E8">
            <w:pPr>
              <w:rPr>
                <w:sz w:val="2"/>
                <w:szCs w:val="2"/>
              </w:rPr>
            </w:pPr>
          </w:p>
        </w:tc>
      </w:tr>
      <w:tr w:rsidR="00CF3EEC" w:rsidTr="00970F0A">
        <w:trPr>
          <w:trHeight w:val="100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Laurea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nuovo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ordinamento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triennale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cumulabile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laurea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V.O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equiparata</w:t>
            </w:r>
            <w:r>
              <w:rPr>
                <w:b/>
                <w:spacing w:val="5"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spacing w:before="10"/>
              <w:rPr>
                <w:sz w:val="30"/>
              </w:rPr>
            </w:pPr>
          </w:p>
          <w:p w:rsidR="00CF3EEC" w:rsidRDefault="00CF3EEC" w:rsidP="00F122E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72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superiore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(non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cumulabile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Laurea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valuta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solo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titolo)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spacing w:before="2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100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w w:val="103"/>
                <w:sz w:val="24"/>
              </w:rPr>
              <w:t>4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/>
              <w:rPr>
                <w:sz w:val="24"/>
              </w:rPr>
            </w:pPr>
            <w:r>
              <w:rPr>
                <w:b/>
                <w:sz w:val="24"/>
              </w:rPr>
              <w:t>Certificazioni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informatiche: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ECDL,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Specialist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IC3,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MCAS,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ICL,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P.E.K.I.T.,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EIPASS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(si</w:t>
            </w:r>
          </w:p>
          <w:p w:rsidR="00CF3EEC" w:rsidRDefault="00CF3EEC" w:rsidP="00F122E8">
            <w:pPr>
              <w:pStyle w:val="TableParagraph"/>
              <w:spacing w:before="2"/>
              <w:ind w:left="85"/>
              <w:rPr>
                <w:sz w:val="24"/>
              </w:rPr>
            </w:pPr>
            <w:r>
              <w:rPr>
                <w:sz w:val="24"/>
              </w:rPr>
              <w:t>valuta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sola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certificazione)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spacing w:before="10"/>
              <w:rPr>
                <w:sz w:val="30"/>
              </w:rPr>
            </w:pPr>
          </w:p>
          <w:p w:rsidR="00CF3EEC" w:rsidRDefault="00CF3EEC" w:rsidP="00F122E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440"/>
        </w:trPr>
        <w:tc>
          <w:tcPr>
            <w:tcW w:w="10682" w:type="dxa"/>
            <w:gridSpan w:val="5"/>
          </w:tcPr>
          <w:p w:rsidR="00CF3EEC" w:rsidRDefault="00CF3EEC" w:rsidP="00F122E8">
            <w:pPr>
              <w:pStyle w:val="TableParagraph"/>
              <w:ind w:left="2113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20"/>
                <w:sz w:val="24"/>
              </w:rPr>
              <w:t xml:space="preserve"> </w:t>
            </w:r>
          </w:p>
        </w:tc>
      </w:tr>
      <w:tr w:rsidR="00CF3EEC" w:rsidTr="00970F0A">
        <w:trPr>
          <w:trHeight w:val="1000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4" w:type="dxa"/>
          </w:tcPr>
          <w:p w:rsidR="00CF3EEC" w:rsidRDefault="00970F0A" w:rsidP="00F122E8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Requisiti obbligatori: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Avere le competenze necessarie per la gestione della piattaforma GPU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PUNTI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line="242" w:lineRule="auto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line="242" w:lineRule="auto"/>
              <w:ind w:left="121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Spazio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riservato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CF3EEC" w:rsidTr="00970F0A">
        <w:trPr>
          <w:trHeight w:val="761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 w:right="579"/>
              <w:rPr>
                <w:spacing w:val="-1"/>
                <w:w w:val="105"/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Essere docente di scuola primaria 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761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 w:right="579"/>
              <w:rPr>
                <w:spacing w:val="-1"/>
                <w:w w:val="105"/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Essere docente della </w:t>
            </w:r>
            <w:r w:rsidR="00970F0A">
              <w:rPr>
                <w:spacing w:val="-1"/>
                <w:w w:val="105"/>
                <w:sz w:val="24"/>
              </w:rPr>
              <w:t>disciplina</w:t>
            </w:r>
            <w:bookmarkStart w:id="0" w:name="_GoBack"/>
            <w:bookmarkEnd w:id="0"/>
            <w:r>
              <w:rPr>
                <w:spacing w:val="-1"/>
                <w:w w:val="105"/>
                <w:sz w:val="24"/>
              </w:rPr>
              <w:t xml:space="preserve"> oggetto del modulo nell’anno in corso 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761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 w:right="57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Esperienze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qualità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tutor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nell’ambito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progetti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PON/POR con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finanziamenti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FSE 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FESR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  <w:p w:rsidR="00CF3EEC" w:rsidRDefault="00CF3EEC" w:rsidP="00F122E8">
            <w:pPr>
              <w:pStyle w:val="TableParagraph"/>
              <w:spacing w:before="46"/>
              <w:ind w:left="8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F3EEC" w:rsidTr="00970F0A">
        <w:trPr>
          <w:trHeight w:val="762"/>
        </w:trPr>
        <w:tc>
          <w:tcPr>
            <w:tcW w:w="360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824" w:type="dxa"/>
          </w:tcPr>
          <w:p w:rsidR="00CF3EEC" w:rsidRDefault="00CF3EEC" w:rsidP="00F122E8">
            <w:pPr>
              <w:pStyle w:val="TableParagraph"/>
              <w:spacing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esperto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PON/POR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finanziamenti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FESR</w:t>
            </w:r>
          </w:p>
        </w:tc>
        <w:tc>
          <w:tcPr>
            <w:tcW w:w="1455" w:type="dxa"/>
          </w:tcPr>
          <w:p w:rsidR="00CF3EEC" w:rsidRDefault="00CF3EEC" w:rsidP="00F122E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  <w:p w:rsidR="00CF3EEC" w:rsidRDefault="00CF3EEC" w:rsidP="00F122E8">
            <w:pPr>
              <w:pStyle w:val="TableParagraph"/>
              <w:spacing w:before="46"/>
              <w:ind w:left="8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</w:t>
            </w:r>
          </w:p>
        </w:tc>
        <w:tc>
          <w:tcPr>
            <w:tcW w:w="1404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</w:tcPr>
          <w:p w:rsidR="00CF3EEC" w:rsidRDefault="00CF3EE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CF3EEC" w:rsidRDefault="00CF3EE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:rsidR="00B045CE" w:rsidRDefault="00D66DF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</w:pPr>
      <w:r>
        <w:rPr>
          <w:rFonts w:ascii="Cochin" w:hAnsi="Cochin"/>
          <w:u w:color="000000"/>
        </w:rPr>
        <w:t>Data ______________________</w:t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  <w:t>Firma _______________________________</w:t>
      </w:r>
    </w:p>
    <w:sectPr w:rsidR="00B045CE">
      <w:headerReference w:type="default" r:id="rId10"/>
      <w:footerReference w:type="default" r:id="rId11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23" w:rsidRDefault="00297323">
      <w:r>
        <w:separator/>
      </w:r>
    </w:p>
  </w:endnote>
  <w:endnote w:type="continuationSeparator" w:id="0">
    <w:p w:rsidR="00297323" w:rsidRDefault="002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chi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CE" w:rsidRDefault="00B04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23" w:rsidRDefault="00297323">
      <w:r>
        <w:separator/>
      </w:r>
    </w:p>
  </w:footnote>
  <w:footnote w:type="continuationSeparator" w:id="0">
    <w:p w:rsidR="00297323" w:rsidRDefault="0029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CE" w:rsidRDefault="00B04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9.8pt;height:79.8pt;visibility:visible" o:bullet="t">
        <v:imagedata r:id="rId1" o:title="bullet_gbutton_gray"/>
      </v:shape>
    </w:pict>
  </w:numPicBullet>
  <w:abstractNum w:abstractNumId="0" w15:restartNumberingAfterBreak="0">
    <w:nsid w:val="0FD755E4"/>
    <w:multiLevelType w:val="hybridMultilevel"/>
    <w:tmpl w:val="7DFCAE14"/>
    <w:numStyleLink w:val="Stileimportato2"/>
  </w:abstractNum>
  <w:abstractNum w:abstractNumId="1" w15:restartNumberingAfterBreak="0">
    <w:nsid w:val="0FF60376"/>
    <w:multiLevelType w:val="hybridMultilevel"/>
    <w:tmpl w:val="0E785BDA"/>
    <w:styleLink w:val="Stileimportato5"/>
    <w:lvl w:ilvl="0" w:tplc="3324554A">
      <w:start w:val="1"/>
      <w:numFmt w:val="bullet"/>
      <w:lvlText w:val="-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5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CCFD40">
      <w:start w:val="1"/>
      <w:numFmt w:val="bullet"/>
      <w:lvlText w:val="o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6927C">
      <w:start w:val="1"/>
      <w:numFmt w:val="bullet"/>
      <w:lvlText w:val="▪"/>
      <w:lvlJc w:val="left"/>
      <w:pPr>
        <w:tabs>
          <w:tab w:val="left" w:pos="567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C5E1E">
      <w:start w:val="1"/>
      <w:numFmt w:val="bullet"/>
      <w:lvlText w:val="•"/>
      <w:lvlJc w:val="left"/>
      <w:pPr>
        <w:tabs>
          <w:tab w:val="left" w:pos="567"/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62050">
      <w:start w:val="1"/>
      <w:numFmt w:val="bullet"/>
      <w:lvlText w:val="o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52">
      <w:start w:val="1"/>
      <w:numFmt w:val="bullet"/>
      <w:lvlText w:val="▪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CB6AA">
      <w:start w:val="1"/>
      <w:numFmt w:val="bullet"/>
      <w:lvlText w:val="•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ED5E">
      <w:start w:val="1"/>
      <w:numFmt w:val="bullet"/>
      <w:lvlText w:val="o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EA3C2">
      <w:start w:val="1"/>
      <w:numFmt w:val="bullet"/>
      <w:lvlText w:val="▪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272759"/>
    <w:multiLevelType w:val="hybridMultilevel"/>
    <w:tmpl w:val="526A21C8"/>
    <w:lvl w:ilvl="0" w:tplc="100A93AA">
      <w:start w:val="10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26EE3C35"/>
    <w:multiLevelType w:val="hybridMultilevel"/>
    <w:tmpl w:val="EBC8D982"/>
    <w:styleLink w:val="Stileimportato4"/>
    <w:lvl w:ilvl="0" w:tplc="F71CA5B2">
      <w:start w:val="1"/>
      <w:numFmt w:val="bullet"/>
      <w:lvlText w:val="-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" w:hanging="28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A8E6E6">
      <w:start w:val="1"/>
      <w:numFmt w:val="bullet"/>
      <w:lvlText w:val="o"/>
      <w:lvlJc w:val="left"/>
      <w:pPr>
        <w:tabs>
          <w:tab w:val="left" w:pos="284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CED8E6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682C3A">
      <w:start w:val="1"/>
      <w:numFmt w:val="bullet"/>
      <w:lvlText w:val="•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FC356C">
      <w:start w:val="1"/>
      <w:numFmt w:val="bullet"/>
      <w:lvlText w:val="o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E9FE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A22A00">
      <w:start w:val="1"/>
      <w:numFmt w:val="bullet"/>
      <w:lvlText w:val="•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802B64">
      <w:start w:val="1"/>
      <w:numFmt w:val="bullet"/>
      <w:lvlText w:val="o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80624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317B16"/>
    <w:multiLevelType w:val="hybridMultilevel"/>
    <w:tmpl w:val="7DFCAE14"/>
    <w:styleLink w:val="Stileimportato2"/>
    <w:lvl w:ilvl="0" w:tplc="BC7A41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CAEC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033A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25B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CE3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601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406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6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4F9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FB12A9"/>
    <w:multiLevelType w:val="hybridMultilevel"/>
    <w:tmpl w:val="0B4EECCA"/>
    <w:lvl w:ilvl="0" w:tplc="A9304A9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6B6B4D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5412869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288ABBF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F74A5A5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617C43D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2C4A592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04CC48E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02D0644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6" w15:restartNumberingAfterBreak="0">
    <w:nsid w:val="6ECC4AB4"/>
    <w:multiLevelType w:val="hybridMultilevel"/>
    <w:tmpl w:val="22A2E55E"/>
    <w:numStyleLink w:val="Stileimportato6"/>
  </w:abstractNum>
  <w:abstractNum w:abstractNumId="7" w15:restartNumberingAfterBreak="0">
    <w:nsid w:val="71505B7B"/>
    <w:multiLevelType w:val="hybridMultilevel"/>
    <w:tmpl w:val="0E785BDA"/>
    <w:numStyleLink w:val="Stileimportato5"/>
  </w:abstractNum>
  <w:abstractNum w:abstractNumId="8" w15:restartNumberingAfterBreak="0">
    <w:nsid w:val="74007984"/>
    <w:multiLevelType w:val="hybridMultilevel"/>
    <w:tmpl w:val="22A2E55E"/>
    <w:styleLink w:val="Stileimportato6"/>
    <w:lvl w:ilvl="0" w:tplc="EF36742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61F5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3E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2A16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6DB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E82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848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C35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425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4A0F09"/>
    <w:multiLevelType w:val="hybridMultilevel"/>
    <w:tmpl w:val="EBC8D982"/>
    <w:numStyleLink w:val="Stileimportato4"/>
  </w:abstractNum>
  <w:num w:numId="1">
    <w:abstractNumId w:val="5"/>
  </w:num>
  <w:num w:numId="2">
    <w:abstractNumId w:val="5"/>
    <w:lvlOverride w:ilvl="0">
      <w:lvl w:ilvl="0" w:tplc="A9304A9C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6B6B4DE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412869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288ABBFA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74A5A52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17C43D2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2C4A5922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4CC48E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2D0644C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">
    <w:abstractNumId w:val="4"/>
  </w:num>
  <w:num w:numId="4">
    <w:abstractNumId w:val="0"/>
  </w:num>
  <w:num w:numId="5">
    <w:abstractNumId w:val="0"/>
    <w:lvlOverride w:ilvl="0">
      <w:lvl w:ilvl="0" w:tplc="43E282F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763328">
        <w:start w:val="1"/>
        <w:numFmt w:val="bullet"/>
        <w:lvlText w:val="o"/>
        <w:lvlJc w:val="left"/>
        <w:pPr>
          <w:tabs>
            <w:tab w:val="left" w:pos="22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B63E0E">
        <w:start w:val="1"/>
        <w:numFmt w:val="bullet"/>
        <w:lvlText w:val="▪"/>
        <w:lvlJc w:val="left"/>
        <w:pPr>
          <w:tabs>
            <w:tab w:val="left" w:pos="220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FC16C2">
        <w:start w:val="1"/>
        <w:numFmt w:val="bullet"/>
        <w:lvlText w:val="•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9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766ACC">
        <w:start w:val="1"/>
        <w:numFmt w:val="bullet"/>
        <w:lvlText w:val="o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3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6E1FDA">
        <w:start w:val="1"/>
        <w:numFmt w:val="bullet"/>
        <w:lvlText w:val="▪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E28466">
        <w:start w:val="1"/>
        <w:numFmt w:val="bullet"/>
        <w:lvlText w:val="•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1648B4">
        <w:start w:val="1"/>
        <w:numFmt w:val="bullet"/>
        <w:lvlText w:val="o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78F70E">
        <w:start w:val="1"/>
        <w:numFmt w:val="bullet"/>
        <w:lvlText w:val="▪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5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CE"/>
    <w:rsid w:val="001E4917"/>
    <w:rsid w:val="00297323"/>
    <w:rsid w:val="00970F0A"/>
    <w:rsid w:val="00B045CE"/>
    <w:rsid w:val="00CF3EEC"/>
    <w:rsid w:val="00D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93AD"/>
  <w15:docId w15:val="{60ECF697-BA2F-4336-A824-3C90687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E4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6"/>
      <w:outlineLvl w:val="0"/>
    </w:pPr>
    <w:rPr>
      <w:rFonts w:eastAsia="Times New Roman"/>
      <w:b/>
      <w:bCs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5">
    <w:name w:val="Stile importato 5"/>
    <w:pPr>
      <w:numPr>
        <w:numId w:val="8"/>
      </w:numPr>
    </w:pPr>
  </w:style>
  <w:style w:type="numbering" w:customStyle="1" w:styleId="Stileimportato6">
    <w:name w:val="Stile importato 6"/>
    <w:pPr>
      <w:numPr>
        <w:numId w:val="10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1E4917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E4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6"/>
      <w:jc w:val="both"/>
    </w:pPr>
    <w:rPr>
      <w:rFonts w:eastAsia="Times New Roman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917"/>
    <w:rPr>
      <w:rFonts w:eastAsia="Times New Roman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4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6"/>
    </w:pPr>
    <w:rPr>
      <w:rFonts w:eastAsia="Times New Roman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10</dc:creator>
  <cp:lastModifiedBy>Alunno 10</cp:lastModifiedBy>
  <cp:revision>3</cp:revision>
  <dcterms:created xsi:type="dcterms:W3CDTF">2024-04-22T10:23:00Z</dcterms:created>
  <dcterms:modified xsi:type="dcterms:W3CDTF">2024-04-24T09:36:00Z</dcterms:modified>
</cp:coreProperties>
</file>